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007554B" w14:textId="77777777" w:rsidTr="00675A85">
        <w:trPr>
          <w:trHeight w:val="1152"/>
        </w:trPr>
        <w:tc>
          <w:tcPr>
            <w:tcW w:w="1008" w:type="dxa"/>
          </w:tcPr>
          <w:p w14:paraId="11A22BE0" w14:textId="77777777" w:rsidR="00675A85" w:rsidRDefault="00675A85" w:rsidP="00675A85"/>
        </w:tc>
        <w:tc>
          <w:tcPr>
            <w:tcW w:w="5130" w:type="dxa"/>
          </w:tcPr>
          <w:p w14:paraId="1579E308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04108246" wp14:editId="08626FC8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14:paraId="2FD4BB0A" w14:textId="77777777" w:rsidTr="005B2B26">
        <w:trPr>
          <w:trHeight w:val="117"/>
        </w:trPr>
        <w:tc>
          <w:tcPr>
            <w:tcW w:w="1008" w:type="dxa"/>
          </w:tcPr>
          <w:p w14:paraId="345FD83E" w14:textId="77777777" w:rsidR="00675A85" w:rsidRDefault="00675A85" w:rsidP="00675A85">
            <w:r>
              <w:drawing>
                <wp:inline distT="0" distB="0" distL="0" distR="0" wp14:anchorId="4366EF8C" wp14:editId="5F00A7E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5BF78CA1" w14:textId="77777777" w:rsidR="00675A85" w:rsidRPr="005B2B26" w:rsidRDefault="00675A85" w:rsidP="00675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B26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42DAD641" w14:textId="77777777" w:rsidR="00675A85" w:rsidRPr="005B2B26" w:rsidRDefault="00675A85" w:rsidP="00675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B26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605A4651" w14:textId="77777777" w:rsidR="00675A85" w:rsidRPr="005B2B26" w:rsidRDefault="00675A85" w:rsidP="00675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B26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02486EF1" w14:textId="0CE89E49" w:rsidR="00675A85" w:rsidRDefault="00675A85" w:rsidP="00675A85">
            <w:pPr>
              <w:jc w:val="center"/>
              <w:rPr>
                <w:b/>
              </w:rPr>
            </w:pPr>
            <w:r w:rsidRPr="005B2B26">
              <w:rPr>
                <w:rFonts w:ascii="Times New Roman" w:hAnsi="Times New Roman" w:cs="Times New Roman"/>
                <w:b/>
                <w:sz w:val="24"/>
                <w:szCs w:val="24"/>
              </w:rPr>
              <w:t>GRA</w:t>
            </w:r>
            <w:r w:rsidR="005B2B26" w:rsidRPr="005B2B26">
              <w:rPr>
                <w:rFonts w:ascii="Times New Roman" w:hAnsi="Times New Roman" w:cs="Times New Roman"/>
                <w:b/>
                <w:sz w:val="24"/>
                <w:szCs w:val="24"/>
              </w:rPr>
              <w:t>DSKO VIJEĆE</w:t>
            </w:r>
          </w:p>
        </w:tc>
      </w:tr>
    </w:tbl>
    <w:p w14:paraId="5357EE97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6F68FDCE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9DDB7B5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9DD5593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B28B26E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352117B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E758EB2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5EF03BE5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06E37DD6" w14:textId="77777777" w:rsidR="00A601E9" w:rsidRDefault="00A601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F3203DE" w14:textId="77777777" w:rsidR="00A601E9" w:rsidRDefault="00A601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C149F78" w14:textId="77777777" w:rsidR="00A601E9" w:rsidRDefault="00A601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4136BC59" w14:textId="7CCB3DF3" w:rsidR="00B92D0F" w:rsidRPr="005B2B26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2B2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5B2B2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5B2B2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6BE47B58" w14:textId="5B50B86D" w:rsidR="00B92D0F" w:rsidRPr="005B2B26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5B2B26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375CD714" w14:textId="0BAA202A" w:rsidR="00B92D0F" w:rsidRPr="005B2B26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5B2B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5B2B26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A601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 2026.</w:t>
      </w:r>
    </w:p>
    <w:p w14:paraId="7FB3FAB2" w14:textId="77777777" w:rsidR="00B92D0F" w:rsidRPr="000F037B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1F673C2" w14:textId="7BE65561" w:rsidR="005B2B26" w:rsidRPr="007263AD" w:rsidRDefault="005B2B26" w:rsidP="005B2B26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Na temelju članka 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7263AD">
        <w:rPr>
          <w:rFonts w:ascii="Times New Roman" w:hAnsi="Times New Roman" w:cs="Times New Roman"/>
          <w:sz w:val="24"/>
          <w:szCs w:val="24"/>
        </w:rPr>
        <w:t xml:space="preserve">. Zakona o </w:t>
      </w:r>
      <w:r>
        <w:rPr>
          <w:rFonts w:ascii="Times New Roman" w:hAnsi="Times New Roman" w:cs="Times New Roman"/>
          <w:sz w:val="24"/>
          <w:szCs w:val="24"/>
        </w:rPr>
        <w:t xml:space="preserve">poljoprivrednom zemljištu </w:t>
      </w:r>
      <w:r w:rsidRPr="007263AD">
        <w:rPr>
          <w:rFonts w:ascii="Times New Roman" w:hAnsi="Times New Roman" w:cs="Times New Roman"/>
          <w:sz w:val="24"/>
          <w:szCs w:val="24"/>
        </w:rPr>
        <w:t xml:space="preserve">(„Narodne novine“, broj </w:t>
      </w:r>
      <w:r>
        <w:rPr>
          <w:rFonts w:ascii="Times New Roman" w:hAnsi="Times New Roman" w:cs="Times New Roman"/>
          <w:sz w:val="24"/>
          <w:szCs w:val="24"/>
        </w:rPr>
        <w:t>20/18, 115/18, 98/19 i 57/22</w:t>
      </w:r>
      <w:r w:rsidRPr="007263AD">
        <w:rPr>
          <w:rFonts w:ascii="Times New Roman" w:hAnsi="Times New Roman" w:cs="Times New Roman"/>
          <w:sz w:val="24"/>
          <w:szCs w:val="24"/>
        </w:rPr>
        <w:t>) i članka 34. Statuta Grada Čazme  („Službeni vjesnik“, broj 13/21</w:t>
      </w:r>
      <w:r w:rsidR="00A601E9">
        <w:rPr>
          <w:rFonts w:ascii="Times New Roman" w:hAnsi="Times New Roman" w:cs="Times New Roman"/>
          <w:sz w:val="24"/>
          <w:szCs w:val="24"/>
        </w:rPr>
        <w:t>, 39/25</w:t>
      </w:r>
      <w:r w:rsidRPr="007263AD">
        <w:rPr>
          <w:rFonts w:ascii="Times New Roman" w:hAnsi="Times New Roman" w:cs="Times New Roman"/>
          <w:sz w:val="24"/>
          <w:szCs w:val="24"/>
        </w:rPr>
        <w:t xml:space="preserve">), Gradsko vijeće Grada Čazme, na </w:t>
      </w:r>
      <w:r w:rsidR="00A601E9">
        <w:rPr>
          <w:rFonts w:ascii="Times New Roman" w:hAnsi="Times New Roman" w:cs="Times New Roman"/>
          <w:sz w:val="24"/>
          <w:szCs w:val="24"/>
        </w:rPr>
        <w:t>__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A601E9">
        <w:rPr>
          <w:rFonts w:ascii="Times New Roman" w:hAnsi="Times New Roman" w:cs="Times New Roman"/>
          <w:sz w:val="24"/>
          <w:szCs w:val="24"/>
        </w:rPr>
        <w:t xml:space="preserve">____ </w:t>
      </w:r>
      <w:r w:rsidRPr="007263AD">
        <w:rPr>
          <w:rFonts w:ascii="Times New Roman" w:hAnsi="Times New Roman" w:cs="Times New Roman"/>
          <w:sz w:val="24"/>
          <w:szCs w:val="24"/>
        </w:rPr>
        <w:t>202</w:t>
      </w:r>
      <w:r w:rsidR="00A601E9">
        <w:rPr>
          <w:rFonts w:ascii="Times New Roman" w:hAnsi="Times New Roman" w:cs="Times New Roman"/>
          <w:sz w:val="24"/>
          <w:szCs w:val="24"/>
        </w:rPr>
        <w:t>6</w:t>
      </w:r>
      <w:r w:rsidRPr="007263AD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09F11D0B" w14:textId="77777777" w:rsidR="005B2B26" w:rsidRPr="007263AD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ODLUKU o imenovanju </w:t>
      </w:r>
    </w:p>
    <w:p w14:paraId="01F3E818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Povjerenstva za </w:t>
      </w:r>
      <w:r>
        <w:rPr>
          <w:rFonts w:ascii="Times New Roman" w:hAnsi="Times New Roman" w:cs="Times New Roman"/>
          <w:b/>
          <w:bCs/>
          <w:sz w:val="24"/>
          <w:szCs w:val="24"/>
        </w:rPr>
        <w:t>uvođenje u posjed</w:t>
      </w:r>
    </w:p>
    <w:p w14:paraId="051BA3EF" w14:textId="77777777" w:rsidR="005B2B26" w:rsidRDefault="005B2B26" w:rsidP="005B2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6CB8AF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5F5C62A" w14:textId="77777777" w:rsidR="005B2B26" w:rsidRDefault="005B2B26" w:rsidP="005B2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C0177B" w14:textId="77777777" w:rsidR="005B2B26" w:rsidRDefault="005B2B26" w:rsidP="005B2B26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         U Povjerenstvo za </w:t>
      </w:r>
      <w:r>
        <w:rPr>
          <w:rFonts w:ascii="Times New Roman" w:hAnsi="Times New Roman" w:cs="Times New Roman"/>
          <w:sz w:val="24"/>
          <w:szCs w:val="24"/>
        </w:rPr>
        <w:t>uvođenje u posjed</w:t>
      </w:r>
      <w:r w:rsidRPr="007263AD">
        <w:rPr>
          <w:rFonts w:ascii="Times New Roman" w:hAnsi="Times New Roman" w:cs="Times New Roman"/>
          <w:sz w:val="24"/>
          <w:szCs w:val="24"/>
        </w:rPr>
        <w:t xml:space="preserve"> imenuju se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51A026" w14:textId="58C30BB9" w:rsidR="005B2B26" w:rsidRDefault="005B2B26" w:rsidP="005B2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601E9">
        <w:rPr>
          <w:rFonts w:ascii="Times New Roman" w:hAnsi="Times New Roman" w:cs="Times New Roman"/>
          <w:sz w:val="24"/>
          <w:szCs w:val="24"/>
        </w:rPr>
        <w:t>Ana Duj</w:t>
      </w:r>
      <w:r w:rsidR="00093C98">
        <w:rPr>
          <w:rFonts w:ascii="Times New Roman" w:hAnsi="Times New Roman" w:cs="Times New Roman"/>
          <w:sz w:val="24"/>
          <w:szCs w:val="24"/>
        </w:rPr>
        <w:t>i</w:t>
      </w:r>
      <w:r w:rsidR="00A601E9">
        <w:rPr>
          <w:rFonts w:ascii="Times New 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>, predsjednica</w:t>
      </w:r>
    </w:p>
    <w:p w14:paraId="5A79C32B" w14:textId="77777777" w:rsidR="005B2B26" w:rsidRDefault="005B2B26" w:rsidP="005B2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Dražen Dupor, za člana</w:t>
      </w:r>
    </w:p>
    <w:p w14:paraId="0C414202" w14:textId="77777777" w:rsidR="005B2B26" w:rsidRDefault="005B2B26" w:rsidP="005B2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Goran Jambrušić, za člana</w:t>
      </w:r>
    </w:p>
    <w:p w14:paraId="3E8E0418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 xml:space="preserve">Članak 2. </w:t>
      </w:r>
    </w:p>
    <w:p w14:paraId="2ABD9361" w14:textId="77777777" w:rsidR="005B2B26" w:rsidRPr="007263AD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FDD7D" w14:textId="77777777" w:rsidR="005B2B26" w:rsidRPr="00001B40" w:rsidRDefault="005B2B26" w:rsidP="005B2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B40">
        <w:rPr>
          <w:rFonts w:ascii="Times New Roman" w:hAnsi="Times New Roman" w:cs="Times New Roman"/>
          <w:sz w:val="24"/>
          <w:szCs w:val="24"/>
        </w:rPr>
        <w:t xml:space="preserve">Povjerenstvo na osnovi sklopljenog Ugovora o zakupu/prodaji/prodaji izravnom pogodbom/o zamjeni poljoprivrednog zemljišta/o razvrgnuću suvlasničke zajednice, zakupnika/kupca odnosno poljoprivrednika u drugim imovinsko pravnim  predmetima uvodi u posjed u roku od 30 dana od </w:t>
      </w:r>
      <w:r>
        <w:rPr>
          <w:rFonts w:ascii="Times New Roman" w:hAnsi="Times New Roman" w:cs="Times New Roman"/>
          <w:sz w:val="24"/>
          <w:szCs w:val="24"/>
        </w:rPr>
        <w:t xml:space="preserve">dana </w:t>
      </w:r>
      <w:r w:rsidRPr="00001B40">
        <w:rPr>
          <w:rFonts w:ascii="Times New Roman" w:hAnsi="Times New Roman" w:cs="Times New Roman"/>
          <w:sz w:val="24"/>
          <w:szCs w:val="24"/>
        </w:rPr>
        <w:t xml:space="preserve">sklapanja ugovora, odnosno po skidanju usjeva. </w:t>
      </w:r>
    </w:p>
    <w:p w14:paraId="5220FD45" w14:textId="77777777" w:rsidR="005B2B26" w:rsidRDefault="005B2B26" w:rsidP="005B2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1B40">
        <w:rPr>
          <w:rFonts w:ascii="Times New Roman" w:hAnsi="Times New Roman" w:cs="Times New Roman"/>
          <w:sz w:val="24"/>
          <w:szCs w:val="24"/>
        </w:rPr>
        <w:t xml:space="preserve">Povjerenstvo o uvođenju u posjed sastavlja zapisnik. Ako uvođenje u posjed nije moguće jer dosadašnji posjednik odbija izaći iz posjeda ili odbija predati posjed, Povjerenstvo je isto dužno proslijediti, s prijedlogom naplate zakupnine i predaje u posjed poljoprivrednog zemljišta, nadležnom državnom odvjetništvu na postupanje. </w:t>
      </w:r>
    </w:p>
    <w:p w14:paraId="32319FAF" w14:textId="77777777" w:rsidR="005B2B26" w:rsidRDefault="005B2B26" w:rsidP="005B2B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11961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725F67D5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578BDB" w14:textId="688F9468" w:rsidR="005B2B26" w:rsidRDefault="005B2B26" w:rsidP="005B2B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03FD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imenovanju Povjerenstva za procjenu šteta od prirodnih nepogoda („Službeni vjesnik“, broj </w:t>
      </w:r>
      <w:r w:rsidR="005668B3">
        <w:rPr>
          <w:rFonts w:ascii="Times New Roman" w:hAnsi="Times New Roman" w:cs="Times New Roman"/>
          <w:sz w:val="24"/>
          <w:szCs w:val="24"/>
        </w:rPr>
        <w:t>43</w:t>
      </w:r>
      <w:r w:rsidRPr="007903FD">
        <w:rPr>
          <w:rFonts w:ascii="Times New Roman" w:hAnsi="Times New Roman" w:cs="Times New Roman"/>
          <w:sz w:val="24"/>
          <w:szCs w:val="24"/>
        </w:rPr>
        <w:t>/2</w:t>
      </w:r>
      <w:r w:rsidR="005668B3">
        <w:rPr>
          <w:rFonts w:ascii="Times New Roman" w:hAnsi="Times New Roman" w:cs="Times New Roman"/>
          <w:sz w:val="24"/>
          <w:szCs w:val="24"/>
        </w:rPr>
        <w:t>5</w:t>
      </w:r>
      <w:r w:rsidRPr="007903FD">
        <w:rPr>
          <w:rFonts w:ascii="Times New Roman" w:hAnsi="Times New Roman" w:cs="Times New Roman"/>
          <w:sz w:val="24"/>
          <w:szCs w:val="24"/>
        </w:rPr>
        <w:t>).</w:t>
      </w:r>
    </w:p>
    <w:p w14:paraId="36CE4BF8" w14:textId="77777777" w:rsidR="005B2B26" w:rsidRDefault="005B2B26" w:rsidP="005B2B2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9D46CC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3AD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01A9F8B" w14:textId="77777777" w:rsidR="005B2B26" w:rsidRDefault="005B2B26" w:rsidP="005B2B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1CBDE" w14:textId="77777777" w:rsidR="005B2B26" w:rsidRDefault="005B2B26" w:rsidP="005B2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263AD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vjesniku“.</w:t>
      </w:r>
    </w:p>
    <w:p w14:paraId="04065B53" w14:textId="77777777" w:rsidR="005B2B26" w:rsidRPr="00001B40" w:rsidRDefault="005B2B26" w:rsidP="005B2B2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F85039" w14:textId="16F5A9BD" w:rsidR="005B2B26" w:rsidRDefault="005B2B26" w:rsidP="005B2B26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</w:p>
    <w:p w14:paraId="4BBD6F66" w14:textId="77777777" w:rsidR="00643E6F" w:rsidRPr="003D463F" w:rsidRDefault="00643E6F" w:rsidP="005B2B26">
      <w:pPr>
        <w:rPr>
          <w:rFonts w:ascii="Times New Roman" w:hAnsi="Times New Roman" w:cs="Times New Roman"/>
          <w:sz w:val="24"/>
          <w:szCs w:val="24"/>
        </w:rPr>
      </w:pPr>
    </w:p>
    <w:p w14:paraId="052A6F4E" w14:textId="5AE0EFB3" w:rsidR="005B2B26" w:rsidRPr="00A601E9" w:rsidRDefault="005B2B26" w:rsidP="005B2B26">
      <w:pPr>
        <w:rPr>
          <w:rFonts w:ascii="Times New Roman" w:hAnsi="Times New Roman" w:cs="Times New Roman"/>
          <w:sz w:val="24"/>
          <w:szCs w:val="24"/>
        </w:rPr>
      </w:pPr>
      <w:r w:rsidRPr="003D46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D463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601E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601E9">
        <w:rPr>
          <w:rFonts w:ascii="Times New Roman" w:hAnsi="Times New Roman" w:cs="Times New Roman"/>
          <w:sz w:val="24"/>
          <w:szCs w:val="24"/>
        </w:rPr>
        <w:t>Igor Grčić</w:t>
      </w:r>
    </w:p>
    <w:p w14:paraId="155B8737" w14:textId="26DA367D" w:rsidR="00A601E9" w:rsidRPr="00A601E9" w:rsidRDefault="005B2B26" w:rsidP="00A601E9">
      <w:pPr>
        <w:rPr>
          <w:rFonts w:ascii="Times New Roman" w:hAnsi="Times New Roman" w:cs="Times New Roman"/>
          <w:sz w:val="24"/>
          <w:szCs w:val="24"/>
        </w:rPr>
      </w:pPr>
      <w:r w:rsidRPr="005B2B2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601E9" w:rsidRPr="00A601E9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000D0" w14:textId="77777777" w:rsidR="002E4B0B" w:rsidRDefault="002E4B0B" w:rsidP="00A601E9">
      <w:r>
        <w:separator/>
      </w:r>
    </w:p>
  </w:endnote>
  <w:endnote w:type="continuationSeparator" w:id="0">
    <w:p w14:paraId="32F382EB" w14:textId="77777777" w:rsidR="002E4B0B" w:rsidRDefault="002E4B0B" w:rsidP="00A6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06AC7" w14:textId="77777777" w:rsidR="002E4B0B" w:rsidRDefault="002E4B0B" w:rsidP="00A601E9">
      <w:r>
        <w:separator/>
      </w:r>
    </w:p>
  </w:footnote>
  <w:footnote w:type="continuationSeparator" w:id="0">
    <w:p w14:paraId="3A25555D" w14:textId="77777777" w:rsidR="002E4B0B" w:rsidRDefault="002E4B0B" w:rsidP="00A60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1EB29" w14:textId="0632498D" w:rsidR="00A601E9" w:rsidRDefault="00A601E9" w:rsidP="00A601E9">
    <w:pPr>
      <w:pStyle w:val="Zaglavlje"/>
      <w:tabs>
        <w:tab w:val="clear" w:pos="4536"/>
        <w:tab w:val="clear" w:pos="9072"/>
        <w:tab w:val="left" w:pos="7396"/>
      </w:tabs>
    </w:pPr>
    <w:r>
      <w:tab/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2652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93C98"/>
    <w:rsid w:val="000F037B"/>
    <w:rsid w:val="00275B0C"/>
    <w:rsid w:val="002C7B0F"/>
    <w:rsid w:val="002E4B0B"/>
    <w:rsid w:val="00347D72"/>
    <w:rsid w:val="003F65C1"/>
    <w:rsid w:val="00421BCF"/>
    <w:rsid w:val="0044570D"/>
    <w:rsid w:val="00525E98"/>
    <w:rsid w:val="005668B3"/>
    <w:rsid w:val="005B2B26"/>
    <w:rsid w:val="00643E6F"/>
    <w:rsid w:val="00675A85"/>
    <w:rsid w:val="00693AB1"/>
    <w:rsid w:val="007D75A5"/>
    <w:rsid w:val="007F22EC"/>
    <w:rsid w:val="00846F27"/>
    <w:rsid w:val="008747D1"/>
    <w:rsid w:val="008A562A"/>
    <w:rsid w:val="008C5FE5"/>
    <w:rsid w:val="009B7A12"/>
    <w:rsid w:val="00A601E9"/>
    <w:rsid w:val="00A836D0"/>
    <w:rsid w:val="00AC35DA"/>
    <w:rsid w:val="00B7211F"/>
    <w:rsid w:val="00B83BE9"/>
    <w:rsid w:val="00B92D0F"/>
    <w:rsid w:val="00C9578C"/>
    <w:rsid w:val="00D707B3"/>
    <w:rsid w:val="00D803FD"/>
    <w:rsid w:val="00E01D7D"/>
    <w:rsid w:val="00E55405"/>
    <w:rsid w:val="00F34E03"/>
    <w:rsid w:val="00F55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6E481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Zaglavlje">
    <w:name w:val="header"/>
    <w:basedOn w:val="Normal"/>
    <w:link w:val="ZaglavljeChar"/>
    <w:uiPriority w:val="99"/>
    <w:unhideWhenUsed/>
    <w:rsid w:val="00A601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601E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A601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601E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6</cp:revision>
  <cp:lastPrinted>2014-11-26T14:09:00Z</cp:lastPrinted>
  <dcterms:created xsi:type="dcterms:W3CDTF">2025-07-01T07:11:00Z</dcterms:created>
  <dcterms:modified xsi:type="dcterms:W3CDTF">2026-03-06T12:10:00Z</dcterms:modified>
</cp:coreProperties>
</file>